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176" w:type="dxa"/>
        <w:tblInd w:w="5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17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 xml:space="preserve">      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outlineLvl w:val="9"/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ЗАТВЕРДЖЕНО</w:t>
            </w:r>
          </w:p>
          <w:p>
            <w:pPr>
              <w:pStyle w:val="9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Наказ ГУ ДПС у Вінницькій області</w:t>
            </w:r>
          </w:p>
          <w:p>
            <w:pPr>
              <w:pStyle w:val="9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від 16.11.2024 № 638</w:t>
            </w:r>
          </w:p>
          <w:p>
            <w:pPr>
              <w:ind w:left="0" w:leftChars="0" w:right="-480" w:rightChars="-200" w:firstLine="0" w:firstLineChars="0"/>
              <w:jc w:val="left"/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(у редакції наказу ГУ ДПС у Вінницькій області </w:t>
            </w: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uk-UA"/>
              </w:rPr>
              <w:t>від 11.06.2025 № 338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>
            <w:pPr>
              <w:pStyle w:val="9"/>
              <w:pageBreakBefore w:val="0"/>
              <w:widowControl/>
              <w:tabs>
                <w:tab w:val="left" w:pos="1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/>
              <w:jc w:val="left"/>
              <w:textAlignment w:val="auto"/>
              <w:rPr>
                <w:rStyle w:val="8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240" w:firstLineChars="26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240" w:firstLineChars="26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ГРАФІК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ОСОБИСТОГО ПРИЙОМУ ГРОМАДЯН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посадовими особами структурних підрозділів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Головного управління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ДПС у Вінницькій області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Управління організації роботи -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другий вівторок місяця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Управління оподаткування юридичних </w:t>
      </w:r>
      <w:r>
        <w:rPr>
          <w:rStyle w:val="4"/>
          <w:rFonts w:hint="default" w:ascii="Times New Roman" w:hAnsi="Times New Roman" w:cs="Times New Roman"/>
          <w:sz w:val="28"/>
          <w:szCs w:val="28"/>
          <w:highlight w:val="none"/>
          <w:lang w:val="uk-UA"/>
        </w:rPr>
        <w:t>осіб -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перший вівторок місяця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Управління правового забезпечення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uk-UA"/>
        </w:rPr>
        <w:t xml:space="preserve">четверта п’ятниця місяця з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податкового аудиту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четвертий понеділок місяця </w:t>
      </w:r>
      <w:r>
        <w:rPr>
          <w:color w:val="auto"/>
          <w:sz w:val="28"/>
          <w:szCs w:val="28"/>
          <w:lang w:val="uk-UA"/>
        </w:rPr>
        <w:t xml:space="preserve">з 14 год. 00  хв. до 17 год. 00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Відділ запобігання фінансовим операціям, пов’язаним з легалізацією доходів, одержаних злочинним шляхом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третя середа місяця з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контролю за підакцизними товарами</w:t>
      </w: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третій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четвер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місяця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Управління фінансового забезпечення 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та бухгалтерського обліку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- перша п’ятниця місяця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Управління персоналу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– друга п’ятниця місяця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Управління податкових 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сервісів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- друга середа місяця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по роботі з податковим боргом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перший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четвер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місяця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Сектор охорони державної таємниці, технічного та криптографічного захисту інформації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-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третій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понеділок місяця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Управління інфраструктури та господарського забезпечення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четвертий вівторок місяця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>Управління з питань виявлення та опрацювання податкових ри</w:t>
      </w:r>
      <w:r>
        <w:rPr>
          <w:rStyle w:val="4"/>
          <w:rFonts w:hint="default" w:ascii="Times New Roman" w:hAnsi="Times New Roman" w:cs="Times New Roman"/>
          <w:sz w:val="28"/>
          <w:szCs w:val="28"/>
          <w:highlight w:val="none"/>
          <w:lang w:val="uk-UA"/>
        </w:rPr>
        <w:t xml:space="preserve">зиків 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третя п’ятниця місяця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uk-UA"/>
        </w:rPr>
        <w:t>Управління економічного аналізу -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третій вівторок місяця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інформаційних технологій 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четверта середа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місяця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Сектор реєстрації користувачів - 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перша середа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місяця </w:t>
      </w:r>
      <w:r>
        <w:rPr>
          <w:color w:val="auto"/>
          <w:sz w:val="28"/>
          <w:szCs w:val="28"/>
          <w:lang w:val="uk-UA"/>
        </w:rPr>
        <w:t xml:space="preserve">з 14 год. 00  хв. до 17 год. 00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Управління трансфертного ціноутворення - </w:t>
      </w:r>
      <w:r>
        <w:rPr>
          <w:rStyle w:val="4"/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друга середа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місяця </w:t>
      </w:r>
      <w:r>
        <w:rPr>
          <w:color w:val="auto"/>
          <w:sz w:val="28"/>
          <w:szCs w:val="28"/>
          <w:lang w:val="uk-UA"/>
        </w:rPr>
        <w:t xml:space="preserve">з 14 год. 00  хв. до 17 год. 00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4"/>
          <w:rFonts w:hint="default" w:ascii="Times New Roman" w:hAnsi="Times New Roman" w:cs="Times New Roman"/>
          <w:sz w:val="28"/>
          <w:szCs w:val="28"/>
          <w:lang w:val="uk-UA"/>
        </w:rPr>
        <w:t xml:space="preserve">Управління оподаткування  фізичних осіб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другий понеділок місяця </w:t>
      </w:r>
      <w:r>
        <w:rPr>
          <w:color w:val="auto"/>
          <w:sz w:val="28"/>
          <w:szCs w:val="28"/>
          <w:lang w:val="uk-UA"/>
        </w:rPr>
        <w:t xml:space="preserve">з 14 год. 00  хв. до 17 год. 00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uk-UA"/>
        </w:rPr>
        <w:t>Сектор інформаційної взаємодії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перша середа місяця з з 09 год. 30 хв. до 12 год. 30 хв. 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uk-UA"/>
        </w:rPr>
        <w:t>Вінницьк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а державна податкова інспекція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– четвертий четвер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місяця з 09 год. 30 хв. до 12 год. 30 хв.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  <w:t>(місце прийому – м. Вінниця, вул. Костянтина Василенка, 21)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uk-UA"/>
        </w:rPr>
        <w:t>Гайсинськ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а державна податкова інспекція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третя середа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місяця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lang w:val="uk-UA"/>
        </w:rPr>
        <w:t xml:space="preserve">з 14 год. 00 хв. до 17 год. 00 хв.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  <w:t>(місце прийому – м. Гайсин, площа Миру, 5)</w:t>
      </w:r>
    </w:p>
    <w:p>
      <w:pPr>
        <w:pStyle w:val="6"/>
        <w:spacing w:before="0" w:beforeAutospacing="0" w:after="0" w:afterAutospacing="0"/>
        <w:jc w:val="both"/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Жмеринська державна податкова інспекція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– перший вівторок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місяця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з 14 год. 00 хв. до 17 год. 00 хв.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  <w:t xml:space="preserve">(місце прийому –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  <w:t xml:space="preserve">.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ru-RU"/>
        </w:rPr>
        <w:t>Жмеринка, вул.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ru-RU"/>
        </w:rPr>
        <w:t>Б.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ru-RU"/>
        </w:rPr>
        <w:t>Хмельницького,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ru-RU"/>
        </w:rPr>
        <w:t>18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  <w:t>)</w:t>
      </w:r>
    </w:p>
    <w:p>
      <w:pPr>
        <w:jc w:val="both"/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Могилів-Подільська державна податкова інспекція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– четверта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середа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місяця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з 14 год. 00 хв. до 17 год. 00 хв.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  <w:t xml:space="preserve">(місце прийому - м.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ru-RU"/>
        </w:rPr>
        <w:t>Могилів-Подільський, вул.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ru-RU"/>
        </w:rPr>
        <w:t>Василя Стуса,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lang w:val="ru-RU"/>
        </w:rPr>
        <w:t>54/7А).</w:t>
      </w:r>
    </w:p>
    <w:p>
      <w:pPr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Тульчинська державна податкова інспекція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– третій вівторок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місяця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з 14 год. 00 хв. до 17 год. 00 хв.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uk-UA"/>
        </w:rPr>
        <w:t xml:space="preserve">(місце прийому - м.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ru-RU"/>
        </w:rPr>
        <w:t>Тульчин, вул.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uk-UA"/>
        </w:rPr>
        <w:t xml:space="preserve"> Миколи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ru-RU"/>
        </w:rPr>
        <w:t>Леонтовича,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ru-RU"/>
        </w:rPr>
        <w:t>51).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0"/>
        <w:rPr>
          <w:rFonts w:hint="default" w:ascii="Times New Roman" w:hAnsi="Times New Roman" w:cs="Times New Roman"/>
          <w:i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Хмільницька державна податкова інспекція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четвертий вівторок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місяця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з 14 год. 00 хв. до 17 год. 00 хв. 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uk-UA"/>
        </w:rPr>
        <w:t xml:space="preserve">(місце прийому - м.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ru-RU"/>
        </w:rPr>
        <w:t>Хмільник,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ru-RU"/>
        </w:rPr>
        <w:t>просп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ru-RU"/>
        </w:rPr>
        <w:t xml:space="preserve"> Свободи,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ru-RU"/>
        </w:rPr>
        <w:t>25).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___________________________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bookmarkStart w:id="0" w:name="_GoBack"/>
      <w:bookmarkEnd w:id="0"/>
    </w:p>
    <w:sectPr>
      <w:pgSz w:w="11906" w:h="16838"/>
      <w:pgMar w:top="1134" w:right="567" w:bottom="1134" w:left="1701" w:header="708" w:footer="709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132A3"/>
    <w:rsid w:val="1E61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uiPriority w:val="0"/>
    <w:rPr>
      <w:b/>
      <w:bCs/>
    </w:rPr>
  </w:style>
  <w:style w:type="paragraph" w:styleId="5">
    <w:name w:val="Body Text 2"/>
    <w:basedOn w:val="1"/>
    <w:unhideWhenUsed/>
    <w:qFormat/>
    <w:uiPriority w:val="99"/>
    <w:pPr>
      <w:jc w:val="both"/>
    </w:pPr>
    <w:rPr>
      <w:rFonts w:hint="default"/>
      <w:sz w:val="28"/>
      <w:lang w:val="uk-UA"/>
    </w:rPr>
  </w:style>
  <w:style w:type="paragraph" w:styleId="6">
    <w:name w:val="Normal (Web)"/>
    <w:basedOn w:val="1"/>
    <w:uiPriority w:val="0"/>
    <w:pPr>
      <w:spacing w:before="100" w:beforeAutospacing="1" w:after="100" w:afterAutospacing="1"/>
    </w:p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Основной текст_"/>
    <w:basedOn w:val="2"/>
    <w:link w:val="9"/>
    <w:qFormat/>
    <w:uiPriority w:val="0"/>
    <w:rPr>
      <w:sz w:val="28"/>
      <w:lang w:eastAsia="zh-CN"/>
    </w:rPr>
  </w:style>
  <w:style w:type="paragraph" w:customStyle="1" w:styleId="9">
    <w:name w:val="Основной текст1"/>
    <w:basedOn w:val="1"/>
    <w:link w:val="8"/>
    <w:qFormat/>
    <w:uiPriority w:val="0"/>
    <w:pPr>
      <w:autoSpaceDE/>
      <w:autoSpaceDN/>
    </w:pPr>
    <w:rPr>
      <w:sz w:val="28"/>
      <w:lang w:eastAsia="zh-CN"/>
    </w:rPr>
  </w:style>
  <w:style w:type="paragraph" w:customStyle="1" w:styleId="10">
    <w:name w:val="Char Знак Знак Char Знак Знак Char Знак Знак Char Знак Знак Знак"/>
    <w:basedOn w:val="1"/>
    <w:uiPriority w:val="0"/>
    <w:pPr>
      <w:widowControl/>
    </w:pPr>
    <w:rPr>
      <w:rFonts w:ascii="Verdana" w:hAnsi="Verdana" w:eastAsia="Times New Roman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2025-06-17T13:20:00Z</dcterms:created>
  <dc:creator>user</dc:creator>
  <cp:lastModifiedBy>user</cp:lastModifiedBy>
  <dcterms:modified xsi:type="dcterms:W3CDTF">2025-06-17T13:24:05Z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978EB47B946C4B3F99FB4B6779DB9946_11</vt:lpwstr>
  </property>
</Properties>
</file>