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45" w:rightFromText="45" w:vertAnchor="text" w:tblpXSpec="right" w:tblpYSpec="center"/>
        <w:tblW w:w="3642" w:type="dxa"/>
        <w:tblCellSpacing w:w="22" w:type="dxa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42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25" w:hRule="atLeast"/>
          <w:tblCellSpacing w:w="22" w:type="dxa"/>
        </w:trPr>
        <w:tc>
          <w:tcPr>
            <w:tcW w:w="3554" w:type="dxa"/>
          </w:tcPr>
          <w:p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ЗАТВЕРДЖЕНО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Наказ Міністерства фінансів України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09 липня 2020 року N 405 ( в редакції</w:t>
            </w:r>
          </w:p>
          <w:p>
            <w:pPr>
              <w:pStyle w:val="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наказу від 19.06.2023 № 332)</w:t>
            </w:r>
          </w:p>
        </w:tc>
      </w:tr>
    </w:tbl>
    <w:p>
      <w:pPr>
        <w:pStyle w:val="3"/>
        <w:jc w:val="both"/>
      </w:pPr>
    </w:p>
    <w:p>
      <w:pPr>
        <w:pStyle w:val="2"/>
        <w:jc w:val="center"/>
        <w:rPr>
          <w:rFonts w:eastAsia="Times New Roman"/>
          <w:sz w:val="18"/>
          <w:szCs w:val="18"/>
          <w:lang w:val="ru-RU"/>
        </w:rPr>
      </w:pPr>
    </w:p>
    <w:p>
      <w:pPr>
        <w:pStyle w:val="2"/>
        <w:jc w:val="center"/>
        <w:rPr>
          <w:rFonts w:eastAsia="Times New Roman"/>
        </w:rPr>
      </w:pPr>
    </w:p>
    <w:p>
      <w:pPr>
        <w:pStyle w:val="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 w:type="textWrapping"/>
      </w:r>
      <w:r>
        <w:rPr>
          <w:rFonts w:eastAsia="Times New Roman"/>
        </w:rPr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Style w:val="6"/>
        <w:tblW w:w="10982" w:type="dxa"/>
        <w:jc w:val="center"/>
        <w:tblCellSpacing w:w="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1"/>
        <w:gridCol w:w="6002"/>
        <w:gridCol w:w="4772"/>
        <w:gridCol w:w="1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75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341630</wp:posOffset>
                      </wp:positionV>
                      <wp:extent cx="6809740" cy="0"/>
                      <wp:effectExtent l="0" t="0" r="10160" b="19050"/>
                      <wp:wrapNone/>
                      <wp:docPr id="11" name="Пряма сполучна ліні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00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1" o:spid="_x0000_s1026" o:spt="20" style="position:absolute;left:0pt;margin-left:1.6pt;margin-top:26.9pt;height:0pt;width:536.2pt;z-index:251669504;mso-width-relative:page;mso-height-relative:page;" filled="f" stroked="t" coordsize="21600,21600" o:gfxdata="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2mw9KNYAAAAIAQAADwAAAAAAAAABACAAAAAi&#10;AAAAZHJzL2Rvd25yZXYueG1sUEsBAhQAFAAAAAgAh07iQL3Ec1HTAQAAZQMAAA4AAAAAAAAAAQAg&#10;AAAAJQEAAGRycy9lMm9Eb2MueG1sUEsFBgAAAAAGAAYAWQEAAGo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Розпорядник інформації</w:t>
            </w:r>
            <w:r>
              <w:br w:type="textWrapping"/>
            </w:r>
            <w:r>
              <w:rPr>
                <w:b/>
              </w:rPr>
              <w:t xml:space="preserve">ГОЛОВНЕ УПРАВЛІННЯ ДЕРЖАВНОЇ ПОДАТКОВОЇ СЛУЖБИ У </w:t>
            </w:r>
            <w:r>
              <w:rPr>
                <w:b/>
                <w:lang w:val="uk-UA"/>
              </w:rPr>
              <w:t xml:space="preserve">ВІННИЦЬКІЙ </w:t>
            </w:r>
            <w:r>
              <w:rPr>
                <w:b/>
              </w:rPr>
              <w:t xml:space="preserve">ОБЛАСТІ </w:t>
            </w:r>
            <w:r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  <w:jc w:val="center"/>
            </w:pPr>
            <w:r>
              <w:rPr>
                <w:b/>
                <w:bCs/>
              </w:rPr>
              <w:t>ЗАПИТ</w:t>
            </w:r>
            <w:r>
              <w:br w:type="textWrapping"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1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6"/>
              <w:tblW w:w="10403" w:type="dxa"/>
              <w:jc w:val="center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150"/>
              <w:gridCol w:w="2834"/>
              <w:gridCol w:w="4419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79" w:hRule="atLeast"/>
                <w:tblCellSpacing w:w="22" w:type="dxa"/>
                <w:jc w:val="center"/>
              </w:trPr>
              <w:tc>
                <w:tcPr>
                  <w:tcW w:w="3084" w:type="dxa"/>
                </w:tcPr>
                <w:p>
                  <w:pPr>
                    <w:pStyle w:val="3"/>
                  </w:pPr>
                  <w:r>
                    <w:t xml:space="preserve">       у письмовому вигляді</w:t>
                  </w:r>
                </w:p>
              </w:tc>
              <w:tc>
                <w:tcPr>
                  <w:tcW w:w="2790" w:type="dxa"/>
                </w:tcPr>
                <w:p>
                  <w:pPr>
                    <w:pStyle w:val="3"/>
                  </w:pPr>
                  <w:r>
                    <w:t xml:space="preserve">     електронною поштою</w:t>
                  </w:r>
                </w:p>
              </w:tc>
              <w:tc>
                <w:tcPr>
                  <w:tcW w:w="4353" w:type="dxa"/>
                </w:tcPr>
                <w:p>
                  <w:pPr>
                    <w:pStyle w:val="3"/>
                  </w:pPr>
                  <w:r>
                    <w:t xml:space="preserve"> телефоном                  факсом</w:t>
                  </w:r>
                </w:p>
              </w:tc>
            </w:tr>
          </w:tbl>
          <w:p>
            <w:pPr>
              <w:pStyle w:val="3"/>
              <w:rPr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0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6"/>
              <w:tblW w:w="10453" w:type="dxa"/>
              <w:jc w:val="center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509"/>
              <w:gridCol w:w="3386"/>
              <w:gridCol w:w="3558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60" w:hRule="atLeast"/>
                <w:tblCellSpacing w:w="22" w:type="dxa"/>
                <w:jc w:val="center"/>
              </w:trPr>
              <w:tc>
                <w:tcPr>
                  <w:tcW w:w="3443" w:type="dxa"/>
                </w:tcPr>
                <w:p>
                  <w:pPr>
                    <w:pStyle w:val="3"/>
                  </w:pPr>
                  <w:r>
                    <w:t>фізична особа</w:t>
                  </w:r>
                </w:p>
              </w:tc>
              <w:tc>
                <w:tcPr>
                  <w:tcW w:w="3342" w:type="dxa"/>
                </w:tcPr>
                <w:p>
                  <w:pPr>
                    <w:pStyle w:val="3"/>
                  </w:pPr>
                  <w:r>
                    <w:t>юридична особа</w:t>
                  </w:r>
                </w:p>
              </w:tc>
              <w:tc>
                <w:tcPr>
                  <w:tcW w:w="3492" w:type="dxa"/>
                </w:tcPr>
                <w:p>
                  <w:pPr>
                    <w:pStyle w:val="3"/>
                  </w:pPr>
                  <w:r>
                    <w:t>об'єднання громадян без</w:t>
                  </w:r>
                  <w:r>
                    <w:br w:type="textWrapping"/>
                  </w:r>
                  <w:r>
                    <w:t>статусу юридичної особи</w:t>
                  </w:r>
                </w:p>
              </w:tc>
            </w:tr>
          </w:tbl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Поштова адреса, адреса електронної пошти, номер телефону запитувача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31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 xml:space="preserve">Прошу надати мені відповідь у визначений </w:t>
            </w:r>
            <w:r>
              <w:rPr>
                <w:color w:val="0000FF"/>
              </w:rPr>
              <w:t>Законом України "Про доступ до публічної інформації"</w:t>
            </w:r>
            <w:r>
              <w:t xml:space="preserve"> строк. Відповідь надати (ознайомитись з документами):</w:t>
            </w:r>
          </w:p>
          <w:tbl>
            <w:tblPr>
              <w:tblStyle w:val="6"/>
              <w:tblW w:w="10438" w:type="dxa"/>
              <w:tblCellSpacing w:w="22" w:type="dxa"/>
              <w:tblInd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556"/>
              <w:gridCol w:w="3430"/>
              <w:gridCol w:w="3452"/>
            </w:tblGrid>
            <w:tr>
              <w:tblPrEx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90" w:hRule="atLeast"/>
                <w:tblCellSpacing w:w="22" w:type="dxa"/>
              </w:trPr>
              <w:tc>
                <w:tcPr>
                  <w:tcW w:w="3490" w:type="dxa"/>
                </w:tcPr>
                <w:p>
                  <w:pPr>
                    <w:pStyle w:val="3"/>
                  </w:pPr>
                  <w:r>
                    <w:t>Поштою</w:t>
                  </w:r>
                </w:p>
              </w:tc>
              <w:tc>
                <w:tcPr>
                  <w:tcW w:w="3386" w:type="dxa"/>
                </w:tcPr>
                <w:p>
                  <w:pPr>
                    <w:pStyle w:val="3"/>
                  </w:pPr>
                  <w:r>
                    <w:t>електронною поштою</w:t>
                  </w:r>
                </w:p>
              </w:tc>
              <w:tc>
                <w:tcPr>
                  <w:tcW w:w="3386" w:type="dxa"/>
                </w:tcPr>
                <w:p>
                  <w:pPr>
                    <w:pStyle w:val="3"/>
                  </w:pPr>
                  <w:r>
                    <w:t>факсом</w:t>
                  </w:r>
                </w:p>
              </w:tc>
            </w:tr>
          </w:tbl>
          <w:p>
            <w:pPr>
              <w:pStyle w:val="3"/>
            </w:pPr>
            <w:r>
              <w:t>ознайомлення з документами у спеціальному місці розпорядника інформації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Поштова адреса (якщо вибрано форму відповіді "поштою")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Контактна електронна пошта</w:t>
            </w:r>
            <w:r>
              <w:br w:type="textWrapping"/>
            </w:r>
            <w:r>
              <w:t>(якщо вибрано форму відповіді "електронною поштою")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Факс (якщо вибрано форму відповіді "факсом")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Дата запиту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Підпис (у разі подання запиту в письмовому вигляді)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  <w:jc w:val="center"/>
            </w:pPr>
            <w:r>
              <w:t>Заповнюється в органі Державної податкової служби*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0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9" w:hRule="atLeast"/>
          <w:tblCellSpacing w:w="22" w:type="dxa"/>
          <w:jc w:val="center"/>
        </w:trPr>
        <w:tc>
          <w:tcPr>
            <w:tcW w:w="600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Час та дата отримання запиту</w:t>
            </w:r>
          </w:p>
        </w:tc>
        <w:tc>
          <w:tcPr>
            <w:tcW w:w="4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71" w:type="dxa"/>
          <w:wAfter w:w="137" w:type="dxa"/>
          <w:trHeight w:val="838" w:hRule="atLeast"/>
          <w:tblCellSpacing w:w="22" w:type="dxa"/>
          <w:jc w:val="center"/>
        </w:trPr>
        <w:tc>
          <w:tcPr>
            <w:tcW w:w="10686" w:type="dxa"/>
            <w:gridSpan w:val="2"/>
          </w:tcPr>
          <w:p>
            <w:pPr>
              <w:pStyle w:val="3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  <w:r>
              <w:t>____________</w:t>
            </w:r>
            <w:r>
              <w:tab/>
            </w:r>
            <w:r>
              <w:br w:type="textWrapping"/>
            </w:r>
            <w:r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>
            <w:pPr>
              <w:pStyle w:val="3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>
            <w:pPr>
              <w:pStyle w:val="3"/>
            </w:pPr>
            <w:r>
              <w:t>1. Інформацію про документи, які знаходяться у володінні органів Державної податкової служби України, розміщено на офіційному вебпорталі Державної податкової служби України (www.tax.gov.ua), субсайтах територіальних органів Державної податкової служби України.</w:t>
            </w:r>
          </w:p>
          <w:p>
            <w:pPr>
              <w:pStyle w:val="3"/>
            </w:pPr>
            <w:r>
              <w:t>2. Запит на отримання публічної інформації (далі - Запит) може бути подано в робочий час згідно з правилами внутрішнього службового розпорядку:</w:t>
            </w:r>
          </w:p>
          <w:p>
            <w:pPr>
              <w:pStyle w:val="3"/>
              <w:ind w:firstLine="21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166370</wp:posOffset>
                      </wp:positionV>
                      <wp:extent cx="5506720" cy="0"/>
                      <wp:effectExtent l="0" t="0" r="18415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064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" o:spid="_x0000_s1026" o:spt="20" style="position:absolute;left:0pt;flip:x;margin-left:101.95pt;margin-top:13.1pt;height:0pt;width:433.6pt;z-index:251660288;mso-width-relative:page;mso-height-relative:page;" filled="f" stroked="t" coordsize="21600,21600" o:gfxdata="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9JoS1gAAAAoBAAAPAAAAAAAAAAEA&#10;IAAAACIAAABkcnMvZG93bnJldi54bWxQSwECFAAUAAAACACHTuJAZGdjzNgBAABtAwAADgAAAAAA&#10;AAABACAAAAAlAQAAZHJzL2Uyb0RvYy54bWxQSwUGAAAAAAYABgBZAQAAbw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на поштову адресу:  </w:t>
            </w:r>
            <w:r>
              <w:rPr>
                <w:b/>
                <w:lang w:val="uk-UA"/>
              </w:rPr>
              <w:t>21028, м.Вінниця, Хмельницьке шосе,7</w:t>
            </w:r>
            <w:r>
              <w:rPr>
                <w:b/>
                <w:lang w:val="ru-RU"/>
              </w:rPr>
              <w:t>;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                             (адреса місцезнаходження органу Державної податкової служби України, на яку надсилаються Запити</w:t>
            </w:r>
            <w:r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(на конверті вказувати "Публічна інформація");</w:t>
            </w:r>
          </w:p>
          <w:p>
            <w:pPr>
              <w:pStyle w:val="3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169545</wp:posOffset>
                      </wp:positionV>
                      <wp:extent cx="5342890" cy="13335"/>
                      <wp:effectExtent l="0" t="0" r="10795" b="24765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2653" cy="13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6" o:spid="_x0000_s1026" o:spt="20" style="position:absolute;left:0pt;margin-left:114.85pt;margin-top:13.35pt;height:1.05pt;width:420.7pt;z-index:251666432;mso-width-relative:page;mso-height-relative:page;" filled="f" stroked="t" coordsize="21600,21600" o:gfxdata="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4kA7XXAAAACgEAAA8AAAAAAAAAAQAg&#10;AAAAIgAAAGRycy9kb3ducmV2LnhtbFBLAQIUABQAAAAIAIdO4kAMW6hX1gEAAGcDAAAOAAAAAAAA&#10;AAEAIAAAACY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на електронну адресу: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vin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publicinfo</w:t>
            </w:r>
            <w:r>
              <w:rPr>
                <w:b/>
                <w:lang w:val="ru-RU"/>
              </w:rPr>
              <w:t>@</w:t>
            </w:r>
            <w:r>
              <w:rPr>
                <w:b/>
                <w:lang w:val="en-US"/>
              </w:rPr>
              <w:t>tax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gov</w:t>
            </w:r>
            <w:r>
              <w:rPr>
                <w:b/>
                <w:lang w:val="ru-RU"/>
              </w:rPr>
              <w:t>.</w:t>
            </w:r>
            <w:r>
              <w:rPr>
                <w:b/>
                <w:lang w:val="en-US"/>
              </w:rPr>
              <w:t>ua</w:t>
            </w:r>
            <w:r>
              <w:rPr>
                <w:b/>
                <w:lang w:val="ru-RU"/>
              </w:rPr>
              <w:t xml:space="preserve">; </w:t>
            </w:r>
            <w:r>
              <w:rPr>
                <w:sz w:val="20"/>
                <w:szCs w:val="20"/>
              </w:rPr>
              <w:t>                                    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                                  (адреса електронної пошти органу Державної податкової служби України, на яку надсилаються Запити)</w:t>
            </w:r>
            <w:r>
              <w:t xml:space="preserve"> </w:t>
            </w:r>
          </w:p>
          <w:p>
            <w:pPr>
              <w:pStyle w:val="3"/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148590</wp:posOffset>
                      </wp:positionV>
                      <wp:extent cx="6214745" cy="0"/>
                      <wp:effectExtent l="0" t="0" r="14605" b="1905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47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8" o:spid="_x0000_s1026" o:spt="20" style="position:absolute;left:0pt;margin-left:46.05pt;margin-top:11.7pt;height:0pt;width:489.35pt;z-index:251668480;mso-width-relative:page;mso-height-relative:page;" filled="f" stroked="t" coordsize="21600,21600" o:gfxdata="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hZlYrWAAAACQEAAA8AAAAAAAAAAQAgAAAA&#10;IgAAAGRycy9kb3ducmV2LnhtbFBLAQIUABQAAAAIAIdO4kBLrL8s1AEAAGMDAAAOAAAAAAAAAAEA&#10;IAAAACUBAABkcnMvZTJvRG9jLnhtbFBLBQYAAAAABgAGAFkBAABr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факсом:</w:t>
            </w:r>
          </w:p>
          <w:p>
            <w:pPr>
              <w:pStyle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                                                    (номер факсу органу Державної податкової служби України, на який надсилаються Запити)</w:t>
            </w:r>
          </w:p>
          <w:p>
            <w:pPr>
              <w:pStyle w:val="3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168910</wp:posOffset>
                      </wp:positionV>
                      <wp:extent cx="6032500" cy="26670"/>
                      <wp:effectExtent l="0" t="0" r="26035" b="30480"/>
                      <wp:wrapNone/>
                      <wp:docPr id="5" name="Пряма сполучна ліні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310" cy="266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5" o:spid="_x0000_s1026" o:spt="20" style="position:absolute;left:0pt;margin-left:60.45pt;margin-top:13.3pt;height:2.1pt;width:475pt;z-index:251665408;mso-width-relative:page;mso-height-relative:page;" filled="f" stroked="t" coordsize="21600,21600" o:gfxdata="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qfAObWAAAACgEAAA8AAAAAAAAAAQAg&#10;AAAAIgAAAGRycy9kb3ducmV2LnhtbFBLAQIUABQAAAAIAIdO4kAIWRzA1wEAAGcDAAAOAAAAAAAA&#10;AAEAIAAAACU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>телефоном:</w:t>
            </w:r>
            <w:r>
              <w:rPr>
                <w:b/>
                <w:lang w:val="ru-RU"/>
              </w:rPr>
              <w:t xml:space="preserve"> (0</w:t>
            </w:r>
            <w:r>
              <w:rPr>
                <w:b/>
                <w:lang w:val="en-US"/>
              </w:rPr>
              <w:t>432</w:t>
            </w:r>
            <w:r>
              <w:rPr>
                <w:b/>
                <w:lang w:val="ru-RU"/>
              </w:rPr>
              <w:t xml:space="preserve">) </w:t>
            </w:r>
            <w:r>
              <w:rPr>
                <w:b/>
                <w:lang w:val="en-US"/>
              </w:rPr>
              <w:t>59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23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lang w:val="en-US"/>
              </w:rPr>
              <w:t>8</w:t>
            </w:r>
            <w:r>
              <w:rPr>
                <w:b/>
                <w:lang w:val="ru-RU"/>
              </w:rPr>
              <w:t>6</w:t>
            </w:r>
            <w:r>
              <w:br w:type="textWrapping"/>
            </w:r>
            <w:r>
              <w:rPr>
                <w:sz w:val="20"/>
                <w:szCs w:val="20"/>
              </w:rPr>
              <w:t>                                                      (номер телефону органу Державної податкової служби України, на який надходять Запити)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848995</wp:posOffset>
                      </wp:positionV>
                      <wp:extent cx="6781800" cy="47625"/>
                      <wp:effectExtent l="0" t="0" r="19685" b="29210"/>
                      <wp:wrapNone/>
                      <wp:docPr id="9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1799" cy="476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66.85pt;height:3.75pt;width:534pt;z-index:251673600;mso-width-relative:page;mso-height-relative:page;" filled="f" stroked="t" coordsize="21600,21600" o:gfxdata="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+roU40wAAAAoBAAAP&#10;AAAAAAAAAAEAIAAAACIAAABkcnMvZG93bnJldi54bWxQSwECFAAUAAAACACHTuJAd/fm7uQBAAB7&#10;AwAADgAAAAAAAAABACAAAAAiAQAAZHJzL2Uyb0RvYy54bWxQSwUGAAAAAAYABgBZAQAAeA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671830</wp:posOffset>
                      </wp:positionV>
                      <wp:extent cx="6781800" cy="33020"/>
                      <wp:effectExtent l="0" t="0" r="19050" b="24130"/>
                      <wp:wrapNone/>
                      <wp:docPr id="2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1800" cy="33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52.9pt;height:2.6pt;width:534pt;z-index:251671552;mso-width-relative:page;mso-height-relative:page;" filled="f" stroked="t" coordsize="21600,21600" o:gfxdata="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+n0DbSAAAACgEAAA8A&#10;AAAAAAAAAQAgAAAAIgAAAGRycy9kb3ducmV2LnhtbFBLAQIUABQAAAAIAIdO4kAlNu7h5AEAAHsD&#10;AAAOAAAAAAAAAAEAIAAAACEBAABkcnMvZTJvRG9jLnhtbFBLBQYAAAAABgAGAFkBAAB3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521970</wp:posOffset>
                      </wp:positionV>
                      <wp:extent cx="6781800" cy="33020"/>
                      <wp:effectExtent l="0" t="0" r="19050" b="24130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1800" cy="33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4" o:spid="_x0000_s1026" o:spt="20" style="position:absolute;left:0pt;flip:x y;margin-left:1.45pt;margin-top:41.1pt;height:2.6pt;width:534pt;z-index:251664384;mso-width-relative:page;mso-height-relative:page;" filled="f" stroked="t" coordsize="21600,21600" o:gfxdata="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3jH+dIAAAAIAQAADwAA&#10;AAAAAAABACAAAAAiAAAAZHJzL2Rvd25yZXYueG1sUEsBAhQAFAAAAAgAh07iQKhJQezjAQAAewMA&#10;AA4AAAAAAAAAAQAgAAAAIQEAAGRycy9lMm9Eb2MueG1sUEsFBgAAAAAGAAYAWQEAAHY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337185</wp:posOffset>
                      </wp:positionV>
                      <wp:extent cx="6727825" cy="0"/>
                      <wp:effectExtent l="0" t="0" r="15875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27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3" o:spid="_x0000_s1026" o:spt="20" style="position:absolute;left:0pt;flip:x;margin-left:1.45pt;margin-top:26.55pt;height:0pt;width:529.75pt;z-index:251662336;mso-width-relative:page;mso-height-relative:page;" filled="f" stroked="t" coordsize="21600,21600" o:gfxdata="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yWY1zVAAAACAEAAA8AAAAAAAAA&#10;AQAgAAAAIgAAAGRycy9kb3ducmV2LnhtbFBLAQIUABQAAAAIAIdO4kBV6jVg2wEAAG0DAAAOAAAA&#10;AAAAAAEAIAAAACQBAABkcnMvZTJvRG9jLnhtbFBLBQYAAAAABgAGAFkBAABx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153035</wp:posOffset>
                      </wp:positionV>
                      <wp:extent cx="3882390" cy="12700"/>
                      <wp:effectExtent l="0" t="0" r="23495" b="25400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82342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7" o:spid="_x0000_s1026" o:spt="20" style="position:absolute;left:0pt;flip:y;margin-left:229.85pt;margin-top:12.05pt;height:1pt;width:305.7pt;z-index:251667456;mso-width-relative:page;mso-height-relative:page;" filled="f" stroked="t" coordsize="21600,21600" o:gfxdata="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schl1wAAAAoBAAAP&#10;AAAAAAAAAAEAIAAAACIAAABkcnMvZG93bnJldi54bWxQSwECFAAUAAAACACHTuJAjMhYtuABAABx&#10;AwAADgAAAAAAAAABACAAAAAmAQAAZHJzL2Uyb0RvYy54bWxQSwUGAAAAAAYABgBZAQAAeA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t xml:space="preserve">в усній формі особисто посадовим особам   </w:t>
            </w:r>
            <w:r>
              <w:rPr>
                <w:b/>
                <w:bCs/>
                <w:lang w:val="uk-UA"/>
              </w:rPr>
              <w:t xml:space="preserve">відділ </w:t>
            </w:r>
            <w:r>
              <w:rPr>
                <w:b/>
              </w:rPr>
              <w:t>розгляду звернень громадян та доступу до публічної інформації управління організації роботи Головного управління ДПС у В</w:t>
            </w:r>
            <w:r>
              <w:rPr>
                <w:b/>
                <w:lang w:val="uk-UA"/>
              </w:rPr>
              <w:t>інниц</w:t>
            </w:r>
            <w:bookmarkStart w:id="0" w:name="_GoBack"/>
            <w:bookmarkEnd w:id="0"/>
            <w:r>
              <w:rPr>
                <w:b/>
              </w:rPr>
              <w:t>ькій області</w:t>
            </w:r>
          </w:p>
          <w:p>
            <w:pPr>
              <w:pStyle w:val="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71" w:type="dxa"/>
          <w:wAfter w:w="137" w:type="dxa"/>
          <w:trHeight w:val="687" w:hRule="atLeast"/>
          <w:tblCellSpacing w:w="22" w:type="dxa"/>
          <w:jc w:val="center"/>
        </w:trPr>
        <w:tc>
          <w:tcPr>
            <w:tcW w:w="10686" w:type="dxa"/>
            <w:gridSpan w:val="2"/>
          </w:tcPr>
          <w:p>
            <w:pPr>
              <w:pStyle w:val="3"/>
              <w:jc w:val="both"/>
            </w:pPr>
          </w:p>
        </w:tc>
      </w:tr>
    </w:tbl>
    <w:p>
      <w:r>
        <w:rPr>
          <w:rFonts w:eastAsia="Times New Roman"/>
        </w:rPr>
        <w:br w:type="textWrapping" w:clear="all"/>
      </w:r>
    </w:p>
    <w:p/>
    <w:sectPr>
      <w:pgSz w:w="11906" w:h="16838"/>
      <w:pgMar w:top="284" w:right="567" w:bottom="851" w:left="99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227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BE"/>
    <w:rsid w:val="000120EE"/>
    <w:rsid w:val="00046777"/>
    <w:rsid w:val="000877F3"/>
    <w:rsid w:val="000911AD"/>
    <w:rsid w:val="000A7334"/>
    <w:rsid w:val="000B4894"/>
    <w:rsid w:val="000B54BB"/>
    <w:rsid w:val="000B7D42"/>
    <w:rsid w:val="001320DF"/>
    <w:rsid w:val="001374A6"/>
    <w:rsid w:val="001D304F"/>
    <w:rsid w:val="001E6567"/>
    <w:rsid w:val="00212EB8"/>
    <w:rsid w:val="00224F81"/>
    <w:rsid w:val="00234119"/>
    <w:rsid w:val="002624A0"/>
    <w:rsid w:val="002B2119"/>
    <w:rsid w:val="00364807"/>
    <w:rsid w:val="00431218"/>
    <w:rsid w:val="00453416"/>
    <w:rsid w:val="00461EB4"/>
    <w:rsid w:val="0046274C"/>
    <w:rsid w:val="00473669"/>
    <w:rsid w:val="0049045F"/>
    <w:rsid w:val="004A0E4E"/>
    <w:rsid w:val="004D2208"/>
    <w:rsid w:val="004E1F73"/>
    <w:rsid w:val="005A2E11"/>
    <w:rsid w:val="005D43CF"/>
    <w:rsid w:val="005F7D5B"/>
    <w:rsid w:val="0063748D"/>
    <w:rsid w:val="0065406A"/>
    <w:rsid w:val="00684D4F"/>
    <w:rsid w:val="00686563"/>
    <w:rsid w:val="006A5C75"/>
    <w:rsid w:val="006E49A0"/>
    <w:rsid w:val="006F7661"/>
    <w:rsid w:val="00740F8C"/>
    <w:rsid w:val="00750C6A"/>
    <w:rsid w:val="00787ACC"/>
    <w:rsid w:val="0079504E"/>
    <w:rsid w:val="007C1560"/>
    <w:rsid w:val="007F0D80"/>
    <w:rsid w:val="00822F72"/>
    <w:rsid w:val="00853BC7"/>
    <w:rsid w:val="0086356D"/>
    <w:rsid w:val="008938A9"/>
    <w:rsid w:val="008A0D17"/>
    <w:rsid w:val="008E2A30"/>
    <w:rsid w:val="008F47DF"/>
    <w:rsid w:val="00910A9D"/>
    <w:rsid w:val="00922535"/>
    <w:rsid w:val="00940311"/>
    <w:rsid w:val="009467FD"/>
    <w:rsid w:val="009A0352"/>
    <w:rsid w:val="009B154A"/>
    <w:rsid w:val="009E2513"/>
    <w:rsid w:val="00A3783A"/>
    <w:rsid w:val="00A528F0"/>
    <w:rsid w:val="00A57176"/>
    <w:rsid w:val="00A64D10"/>
    <w:rsid w:val="00A77BAF"/>
    <w:rsid w:val="00AB1C78"/>
    <w:rsid w:val="00AB4111"/>
    <w:rsid w:val="00AC70D8"/>
    <w:rsid w:val="00AE3ADA"/>
    <w:rsid w:val="00B32308"/>
    <w:rsid w:val="00B61D5C"/>
    <w:rsid w:val="00B94CF9"/>
    <w:rsid w:val="00BA4BFF"/>
    <w:rsid w:val="00BD24B8"/>
    <w:rsid w:val="00BD7DBE"/>
    <w:rsid w:val="00C21B90"/>
    <w:rsid w:val="00C80DF7"/>
    <w:rsid w:val="00C850C2"/>
    <w:rsid w:val="00CA1040"/>
    <w:rsid w:val="00D1462F"/>
    <w:rsid w:val="00D20F63"/>
    <w:rsid w:val="00DA5BDC"/>
    <w:rsid w:val="00DE43A4"/>
    <w:rsid w:val="00E207D1"/>
    <w:rsid w:val="00E23397"/>
    <w:rsid w:val="00E36B9B"/>
    <w:rsid w:val="00E74BC3"/>
    <w:rsid w:val="00F0719A"/>
    <w:rsid w:val="00F11DAA"/>
    <w:rsid w:val="00F27E73"/>
    <w:rsid w:val="00FB4B48"/>
    <w:rsid w:val="00FC63F3"/>
    <w:rsid w:val="00FC6C1A"/>
    <w:rsid w:val="15431889"/>
    <w:rsid w:val="248B7137"/>
    <w:rsid w:val="39EE3528"/>
    <w:rsid w:val="78D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uk-UA" w:eastAsia="uk-UA" w:bidi="ar-SA"/>
    </w:rPr>
  </w:style>
  <w:style w:type="paragraph" w:styleId="2">
    <w:name w:val="heading 3"/>
    <w:basedOn w:val="1"/>
    <w:next w:val="1"/>
    <w:link w:val="7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link w:val="8"/>
    <w:unhideWhenUsed/>
    <w:qFormat/>
    <w:uiPriority w:val="99"/>
    <w:pPr>
      <w:spacing w:before="100" w:beforeAutospacing="1" w:after="100" w:afterAutospacing="1"/>
    </w:p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Заголовок 3 Знак"/>
    <w:basedOn w:val="4"/>
    <w:link w:val="2"/>
    <w:uiPriority w:val="9"/>
    <w:rPr>
      <w:rFonts w:ascii="Times New Roman" w:hAnsi="Times New Roman" w:cs="Times New Roman" w:eastAsiaTheme="minorEastAsia"/>
      <w:b/>
      <w:bCs/>
      <w:sz w:val="27"/>
      <w:szCs w:val="27"/>
      <w:lang w:eastAsia="uk-UA"/>
    </w:rPr>
  </w:style>
  <w:style w:type="character" w:customStyle="1" w:styleId="8">
    <w:name w:val="Обычный (веб) Знак"/>
    <w:link w:val="3"/>
    <w:qFormat/>
    <w:locked/>
    <w:uiPriority w:val="99"/>
    <w:rPr>
      <w:rFonts w:ascii="Times New Roman" w:hAnsi="Times New Roman" w:cs="Times New Roman" w:eastAsiaTheme="minorEastAsia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CF75D-A372-4932-8EC9-BC456E2B2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3450</Words>
  <Characters>1968</Characters>
  <Lines>16</Lines>
  <Paragraphs>10</Paragraphs>
  <TotalTime>5</TotalTime>
  <ScaleCrop>false</ScaleCrop>
  <LinksUpToDate>false</LinksUpToDate>
  <CharactersWithSpaces>5408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2023-12-22T12:07:00Z</dcterms:created>
  <dc:creator>ЛАВРЕНЮК РУСЛАН МИХАЙЛОВИЧ</dc:creator>
  <cp:lastModifiedBy>D2700-indik</cp:lastModifiedBy>
  <cp:lastPrinted>2020-08-10T16:09:00Z</cp:lastPrinted>
  <dcterms:modified xsi:type="dcterms:W3CDTF">2026-05-25T08:04:52Z</dcterms:modified>
  <dc:title>ЗАТВЕРДЖЕНО_x000B_Наказ Міністерства фінансів України_x000B_09 липня 2020 року N 405 ( в редакції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