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both"/>
        <w:rPr>
          <w:lang w:val="uk-UA"/>
        </w:rPr>
      </w:pPr>
      <w:bookmarkStart w:id="0" w:name="_GoBack"/>
      <w:bookmarkEnd w:id="0"/>
    </w:p>
    <w:p>
      <w:pPr>
        <w:ind w:firstLine="420"/>
        <w:jc w:val="both"/>
        <w:rPr>
          <w:lang w:val="uk-UA"/>
        </w:rPr>
      </w:pPr>
    </w:p>
    <w:p>
      <w:pPr>
        <w:wordWrap w:val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>
      <w:pPr>
        <w:jc w:val="right"/>
        <w:rPr>
          <w:lang w:val="uk-UA"/>
        </w:rPr>
      </w:pPr>
    </w:p>
    <w:tbl>
      <w:tblPr>
        <w:tblStyle w:val="3"/>
        <w:tblW w:w="10250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03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0" w:type="dxa"/>
            <w:gridSpan w:val="3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Обґрунтування технічних та якісних характеристик </w:t>
            </w:r>
          </w:p>
          <w:p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Послуги із заправки та регенерації картриджів</w:t>
            </w:r>
          </w:p>
          <w:p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(ДК 021:2015 – </w:t>
            </w:r>
            <w:r>
              <w:rPr>
                <w:sz w:val="24"/>
                <w:szCs w:val="24"/>
                <w:lang w:val="uk-UA"/>
              </w:rPr>
              <w:t>50310000-1 «Технічне обслуговування та ремонт офісної техніки»</w:t>
            </w:r>
            <w:r>
              <w:rPr>
                <w:sz w:val="24"/>
                <w:szCs w:val="24"/>
                <w:lang w:val="uk-UA" w:eastAsia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Обґрунтування технічних та якісних характеристик </w:t>
            </w:r>
          </w:p>
          <w:p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предмета закупівлі</w:t>
            </w:r>
          </w:p>
        </w:tc>
        <w:tc>
          <w:tcPr>
            <w:tcW w:w="6660" w:type="dxa"/>
            <w:shd w:val="clear" w:color="auto" w:fill="auto"/>
            <w:vAlign w:val="center"/>
          </w:tcPr>
          <w:p>
            <w:pPr>
              <w:widowControl w:val="0"/>
              <w:ind w:firstLine="278" w:firstLineChars="116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Для забезпечення виконання функціональних обов’язків  підрозділів ГУ ДПС у Вінницькій області, існує необхідність у заправці та регенерації картриджів до друкувальної техніки. Якість послуг повинна відповідати діючим нормативним актам на території України, діючим стандартам, технічним умовам, та вимогам, які звичайно пред’являються до послуги даного виду.</w:t>
            </w:r>
          </w:p>
          <w:p>
            <w:pPr>
              <w:widowControl w:val="0"/>
              <w:ind w:firstLine="278" w:firstLineChars="116"/>
              <w:jc w:val="both"/>
              <w:rPr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закупівлі,</w:t>
            </w:r>
          </w:p>
          <w:p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  <w:tc>
          <w:tcPr>
            <w:tcW w:w="6660" w:type="dxa"/>
            <w:shd w:val="clear" w:color="auto" w:fill="auto"/>
          </w:tcPr>
          <w:p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Розрахунок очікуваної вартості послуг здійснювався методом порівняння ринкових цін. </w:t>
            </w:r>
          </w:p>
          <w:p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Згідно проведеного розрахунку, середня вартість заправки картриджа типу 725, 703, 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uk-UA"/>
              </w:rPr>
              <w:t>111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</w:rPr>
              <w:t>CF</w:t>
            </w:r>
            <w:r>
              <w:rPr>
                <w:sz w:val="24"/>
                <w:szCs w:val="24"/>
                <w:lang w:val="uk-UA"/>
              </w:rPr>
              <w:t>279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uk-UA"/>
              </w:rPr>
              <w:t xml:space="preserve"> становить 200грн,  типу 719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>, 057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</w:rPr>
              <w:t>CF</w:t>
            </w:r>
            <w:r>
              <w:rPr>
                <w:sz w:val="24"/>
                <w:szCs w:val="24"/>
                <w:lang w:val="uk-UA"/>
              </w:rPr>
              <w:t>259</w:t>
            </w: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uk-UA"/>
              </w:rPr>
              <w:t>, 070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>, 052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uk-UA"/>
              </w:rPr>
              <w:t>, 106</w:t>
            </w:r>
            <w:r>
              <w:rPr>
                <w:sz w:val="24"/>
                <w:szCs w:val="24"/>
                <w:lang w:val="ru-RU"/>
              </w:rPr>
              <w:t>R</w:t>
            </w:r>
            <w:r>
              <w:rPr>
                <w:sz w:val="24"/>
                <w:szCs w:val="24"/>
                <w:lang w:val="uk-UA"/>
              </w:rPr>
              <w:t>03623 – 300грн,  регенерації відповідно 300грн та 400грн. Вартість заправки картриджа TK3440 з заміною чипу становить 2000грн</w:t>
            </w:r>
          </w:p>
          <w:p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Враховуючи потреби в заправці або регенерації 629 картриджів різного типу, загальна вартість зазначених послуг складатиме 195400 грн. </w:t>
            </w:r>
          </w:p>
          <w:p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Отже очікувана вартість предмета закупівлі на 2025 рік,  195400 грн.</w:t>
            </w:r>
          </w:p>
        </w:tc>
      </w:tr>
    </w:tbl>
    <w:p>
      <w:pPr>
        <w:ind w:firstLine="420"/>
        <w:jc w:val="both"/>
        <w:rPr>
          <w:lang w:val="uk-UA"/>
        </w:rPr>
      </w:pPr>
    </w:p>
    <w:p>
      <w:pPr>
        <w:rPr>
          <w:lang w:val="ru-RU"/>
        </w:rPr>
      </w:pPr>
    </w:p>
    <w:sectPr>
      <w:pgSz w:w="11906" w:h="16838"/>
      <w:pgMar w:top="320" w:right="86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4"/>
    <w:rsid w:val="0060655F"/>
    <w:rsid w:val="007D0F74"/>
    <w:rsid w:val="00A324CB"/>
    <w:rsid w:val="00AD7924"/>
    <w:rsid w:val="00B907CD"/>
    <w:rsid w:val="00E31176"/>
    <w:rsid w:val="3C70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8"/>
      <w:szCs w:val="28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895</Words>
  <Characters>511</Characters>
  <Lines>4</Lines>
  <Paragraphs>2</Paragraphs>
  <TotalTime>39</TotalTime>
  <ScaleCrop>false</ScaleCrop>
  <LinksUpToDate>false</LinksUpToDate>
  <CharactersWithSpaces>1404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2024-10-28T07:30:00Z</dcterms:created>
  <dc:creator>d2003-borusevich</dc:creator>
  <cp:lastModifiedBy>user</cp:lastModifiedBy>
  <cp:lastPrinted>2024-10-28T07:31:00Z</cp:lastPrinted>
  <dcterms:modified xsi:type="dcterms:W3CDTF">2025-02-06T13:20:30Z</dcterms:modified>
  <dc:title>Додаток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